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88A" w:rsidRDefault="0055288A" w:rsidP="002D4B09">
      <w:pPr>
        <w:jc w:val="center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</w:pPr>
    </w:p>
    <w:p w:rsidR="002D4B09" w:rsidRPr="00DF697C" w:rsidRDefault="002D4B09" w:rsidP="002D4B0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</w:t>
      </w:r>
    </w:p>
    <w:p w:rsidR="002D4B09" w:rsidRPr="00DF697C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1.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Особенности воспитательного процесса в детском саду</w:t>
      </w:r>
      <w:r>
        <w:rPr>
          <w:rFonts w:ascii="Times New Roman" w:hAnsi="Times New Roman" w:cs="Times New Roman"/>
          <w:color w:val="000000"/>
          <w:sz w:val="28"/>
          <w:szCs w:val="28"/>
        </w:rPr>
        <w:t>…………………..2</w:t>
      </w:r>
    </w:p>
    <w:p w:rsidR="002D4B09" w:rsidRPr="00DF697C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2.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Цель и задачи воспитания</w:t>
      </w:r>
      <w:r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…………………………………………………....4</w:t>
      </w:r>
    </w:p>
    <w:p w:rsidR="002D4B09" w:rsidRPr="00DF697C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3.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Виды, формы и содержание воспитательной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>…….................5</w:t>
      </w:r>
    </w:p>
    <w:p w:rsidR="002D4B09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4.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Основные направления самоанализа воспитательной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>….................8</w:t>
      </w:r>
    </w:p>
    <w:p w:rsidR="002D4B09" w:rsidRPr="00DF697C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5. Календарный план воспитательной работы………………………….……10</w:t>
      </w:r>
    </w:p>
    <w:p w:rsidR="002D4B09" w:rsidRPr="00DF697C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2D4B09" w:rsidRPr="00DF697C" w:rsidRDefault="002D4B09" w:rsidP="002D4B09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627BF" w:rsidRDefault="002627BF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D4B09" w:rsidRPr="00DF697C" w:rsidRDefault="002D4B09" w:rsidP="002D4B0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Особенности воспитательного процесса в детском саду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образовательный процесс осуществляется </w:t>
      </w:r>
      <w:r w:rsidR="000F0EFC"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требованиями </w:t>
      </w:r>
      <w:proofErr w:type="gramStart"/>
      <w:r w:rsidR="000F0EFC">
        <w:rPr>
          <w:rFonts w:ascii="Times New Roman" w:hAnsi="Times New Roman" w:cs="Times New Roman"/>
          <w:color w:val="000000"/>
          <w:sz w:val="28"/>
          <w:szCs w:val="28"/>
        </w:rPr>
        <w:t>ФГОС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 дошкольного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образования, утвержденного приказом </w:t>
      </w:r>
      <w:proofErr w:type="spell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России от 17.10.2013 № 1155 (далее – ФГОС ДО). В связи с этим обучение и воспитание объединяются в целостный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 Основной целью педагогичес</w:t>
      </w:r>
      <w:r>
        <w:rPr>
          <w:rFonts w:ascii="Times New Roman" w:hAnsi="Times New Roman" w:cs="Times New Roman"/>
          <w:color w:val="000000"/>
          <w:sz w:val="28"/>
          <w:szCs w:val="28"/>
        </w:rPr>
        <w:t>кой работы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формирования общей культуры личности детей, в том числе ценностей здорового образа жизни, развития их социальных, нравственных,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патриотических, гражданских,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Ведущей в воспитательном процессе является игровая деятельн</w:t>
      </w:r>
      <w:r>
        <w:rPr>
          <w:rFonts w:ascii="Times New Roman" w:hAnsi="Times New Roman" w:cs="Times New Roman"/>
          <w:color w:val="000000"/>
          <w:sz w:val="28"/>
          <w:szCs w:val="28"/>
        </w:rPr>
        <w:t>ость. Игра широко используется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как самостоятельная форма работы с детьми и как эффективное средство и метод развития, воспитания и обучения в других организационных формах. 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 и игры с правилами (дидактические, интеллектуальные, подвижные, хороводные т.п.).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Воспитательный п</w:t>
      </w:r>
      <w:r>
        <w:rPr>
          <w:rFonts w:ascii="Times New Roman" w:hAnsi="Times New Roman" w:cs="Times New Roman"/>
          <w:color w:val="000000"/>
          <w:sz w:val="28"/>
          <w:szCs w:val="28"/>
        </w:rPr>
        <w:t>роцесс в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организуется в развивающей среде,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о том, чтобы дети свободно ориентировались в созданной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помещениях и пользования материалами, оборудованием.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Приоритетным в воспитательно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м процессе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физическое воспитание и развитие воспитанников. Успех этого направления зависит от правильной организации режима дня, двигательного, санитарно-гигиенического режимов, всех форм работы с детьми и других факторов. 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3–4 часов, старший дошкольный возраст – до 4–5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 и т.п.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Значительное внимание в воспитании детей уделяется труду,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</w:t>
      </w:r>
    </w:p>
    <w:p w:rsidR="002D4B09" w:rsidRPr="00E653B4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 и дискуссии, круглые столы, тренинги, викторины, дни открытых дверей, просмотры родителями отдельных форм работы с детьми, кружки,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походов, экскурсий и др.</w:t>
      </w:r>
    </w:p>
    <w:p w:rsidR="002D4B09" w:rsidRPr="00DF697C" w:rsidRDefault="002D4B09" w:rsidP="002D4B0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Цель и задачи воспитания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здоровье, человек) формулируется общая цель во</w:t>
      </w:r>
      <w:r>
        <w:rPr>
          <w:rFonts w:ascii="Times New Roman" w:hAnsi="Times New Roman" w:cs="Times New Roman"/>
          <w:color w:val="000000"/>
          <w:sz w:val="28"/>
          <w:szCs w:val="28"/>
        </w:rPr>
        <w:t>спитания в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– личностное развитие воспитанников, проявляющееся: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1) 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Данная цель ориентирует педагогов 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Достижению поставленной цели воспитания дошкольников будет способствовать решение следующих основных задач: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развитие социальных, нравственных</w:t>
      </w:r>
      <w:r>
        <w:rPr>
          <w:rFonts w:ascii="Times New Roman" w:hAnsi="Times New Roman" w:cs="Times New Roman"/>
          <w:color w:val="000000"/>
          <w:sz w:val="28"/>
          <w:szCs w:val="28"/>
        </w:rPr>
        <w:t>, гражданских, патриотических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развитие способностей и творческого потенциала каждого ребенка;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</w:t>
      </w:r>
    </w:p>
    <w:p w:rsidR="002D4B09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патриотических чувств,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гражданственности,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любви к Родине, </w:t>
      </w:r>
      <w:r>
        <w:rPr>
          <w:rFonts w:ascii="Times New Roman" w:hAnsi="Times New Roman" w:cs="Times New Roman"/>
          <w:color w:val="000000"/>
          <w:sz w:val="28"/>
          <w:szCs w:val="28"/>
        </w:rPr>
        <w:t>уважения к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страны, природе и окружающей среде;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гордости за достижени</w:t>
      </w:r>
      <w:r>
        <w:rPr>
          <w:rFonts w:ascii="Times New Roman" w:hAnsi="Times New Roman" w:cs="Times New Roman"/>
          <w:color w:val="000000"/>
          <w:sz w:val="28"/>
          <w:szCs w:val="28"/>
        </w:rPr>
        <w:t>е Родины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2D4B09" w:rsidRPr="00DF697C" w:rsidRDefault="002D4B09" w:rsidP="002D4B09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B09" w:rsidRPr="00DF697C" w:rsidRDefault="002D4B09" w:rsidP="002D4B0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Виды, формы и содержание воспитательной деятельности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ной работы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 Каждое из них представлено в соответствующем модуле.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1. Творческие соревнования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Творческие соревнования позволяют провести воспитательную работу с ребенком сразу по нескольким направлениям: социально-коммуникативное развитие, умственное и эстетическое воспитание, вовлечение родителей в процесс воспитания, интеграция воспитательных усилий.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Творческие соревнования способствуют художественно–эстетическому развитию ребенка, которое предполагает развитие предпосылок ценностно-смыслового восприятия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сопереживанию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  <w:r w:rsidRPr="00DF697C">
        <w:rPr>
          <w:rFonts w:ascii="Times New Roman" w:hAnsi="Times New Roman" w:cs="Times New Roman"/>
          <w:sz w:val="28"/>
          <w:szCs w:val="28"/>
        </w:rPr>
        <w:br/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свои творческие способности.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Творческое соревнование –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проводит творческие соревнования в различных формах, например, конкурсы, выставки, фестивали. Конкретная форма проведения творческого соревнования определяется календарным планом воспитатель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ной работы МАДОУ Детский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ДОУ Детс</w:t>
      </w:r>
      <w:r>
        <w:rPr>
          <w:rFonts w:ascii="Times New Roman" w:hAnsi="Times New Roman" w:cs="Times New Roman"/>
          <w:color w:val="000000"/>
          <w:sz w:val="28"/>
          <w:szCs w:val="28"/>
        </w:rPr>
        <w:t>кий сад №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помогает подготовиться семье к успешному участию в конкурсе, консультирует родителей по созданию условий, мотивации, помогают в подготовке. Педагогам приходится учиться видеть домашние условия и возможности ребенка, понимать современного родителя и их трудности, быть терпимыми, и доброжелательными к любому родителю и оказывать посильную помощь в развитии детей дома.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Через весь процесс подготовки,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2. Праздники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Праздники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социально-коммуникативных навыков.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подарки, которые тоже занимают не последнее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А когда у малыша есть конкретный стимул, он и заниматься будет усерднее.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Во-вторых, праздник – это возможность для родителей получить представление о том, какие у ребенка взаимоотношения с коллективом и с другими детьми.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В-третьих, праздник в детском саду позволяет родителям сравнить навыки своего ребенка с умениями сверстников, и, возможно, выделить какие-то проблемные моменты, над которыми стоит поработать дома. Помимо этого педагоги могут оценить поведение ребенка в коллективе: насколько он общителен, не стесняется ли он, и достаточно ли он дисциплинирован.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Педагогический коллектив вправе не приглашать на праздники в ясельных группах, потому что малыши нередко реагируют слезами на появление родителей, к которым нельзя подойти, и теряют весь интерес к празднику. Во время эпидемиологических вспышек присутствие родителей тоже, как правило, не допускается.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организует праздники в форме тематических мероприятий, например, праздник осени, новый год,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татарские национальные праздники,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рождество, мамин праздник, день Победы, а также утренников. Конкретная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форма проведения праздника определяется календарным планом воспитатель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ной работы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3. Фольклорные мероприятия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Фольклорные мероприятия могут пересекаться с праздниками, но существенно отличаются от остальных воспитательных мероприятий детского сада тем, что направлены на раскрытие социокультурных ценностей нашего народа, знакомство детей с отечественными традициями и праздниками, многообразием стран и народов мира, их обычаями.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 проведении фольклорного мероприятия важно продумать его форму и сценарий. Например, это могут быть «Ярмарка», «Гуляние», «Посиделки»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как русскоязычного направления,  так и татарского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 После этого выстраивается композиция, определяется очередность развития событий, кульминация мероприятия. Сценарий завершается развязкой. Конкретная форма проведения фольклорного мероприятия определяется календарным планом воспитатель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ной работы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Педагоги, занятые в организации фольклорного мероприятия должны учитывать важность поисковых действий и предварительной работы, построенных в каждом случае на взаимодействии и сотрудничестве взрослых и дошкольников. Например, показать ребенку историю народной игрушки (игрушки разных народов России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том числе Татарстана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, где их изготовляют; особенности народных деревянных, глиняных, соломенных, тряпичных игрушек и т. д.) невозможно без посещения музеев, выставок, конкурсов. Дошкольнику не обойтись без помощи взрослого при рисовании «Информационных карточек», изготовлении игрушек.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 основе фольклорных мероприятий лежит комплексный подход к воспитанию и развитию дошкольников:</w:t>
      </w:r>
    </w:p>
    <w:p w:rsidR="002D4B09" w:rsidRPr="00DF697C" w:rsidRDefault="002D4B09" w:rsidP="002D4B09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формирование духовно-нравственных норм и ценностей;</w:t>
      </w:r>
    </w:p>
    <w:p w:rsidR="002D4B09" w:rsidRDefault="002D4B09" w:rsidP="002D4B09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раскрепощение, снятие эмоционального напряжения;</w:t>
      </w:r>
    </w:p>
    <w:p w:rsidR="002D4B09" w:rsidRPr="00DF697C" w:rsidRDefault="002D4B09" w:rsidP="002D4B09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привитие толерантности;</w:t>
      </w:r>
    </w:p>
    <w:p w:rsidR="002D4B09" w:rsidRPr="00DF697C" w:rsidRDefault="002D4B09" w:rsidP="002D4B09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социализация, развитие коммуникативных навыков.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В процессе проведения фольклорного мероприятия ребенок участвует в разных видах деятельности, организованных согласно принципам </w:t>
      </w:r>
      <w:proofErr w:type="spell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природосообразности</w:t>
      </w:r>
      <w:proofErr w:type="spell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детей: игровой, музыкальной, теа</w:t>
      </w:r>
      <w:r>
        <w:rPr>
          <w:rFonts w:ascii="Times New Roman" w:hAnsi="Times New Roman" w:cs="Times New Roman"/>
          <w:color w:val="000000"/>
          <w:sz w:val="28"/>
          <w:szCs w:val="28"/>
        </w:rPr>
        <w:t>трализованной и коммуникативной, языковой.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B09" w:rsidRPr="00DF697C" w:rsidRDefault="002D4B09" w:rsidP="002D4B09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color w:val="000000"/>
          <w:sz w:val="28"/>
          <w:szCs w:val="28"/>
        </w:rPr>
        <w:t>Модуль 4. Мероприятия по профилактике инфекционных и паразитарных болезней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Профилактика инфекционных и паразитарных заболеваний представляет собой ряд мероприятий, которые направлены на снижение факторов риска или предотвращение заболевания населения разными болезнями и в результате поддержания высокого уровня здоровья. Детский организм является наиболее восприимчивым для различных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вирусов и инфекций в силу недостаточно развитого иммунитета и потому низкой сопротивляемости детского организма вирусно-микробным атакам. Чем младше ребёнок, тем больше риск заражения и развития различных осложнений болезни. Проведение профилактических мероприятий инфекционных и паразитарных заболеваний очень актуально, так как эти заболевания являются неотъемлемой частью нашей жизни. Риск заражения различными инфекционными заболеваниями остаётся достаточно высоким и распространение болезни может принимать глобальные масштабы.</w:t>
      </w:r>
      <w:r w:rsidRPr="00DF697C">
        <w:rPr>
          <w:sz w:val="28"/>
          <w:szCs w:val="28"/>
        </w:rPr>
        <w:t xml:space="preserve">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Самым главным правилом профилактики является соблюдение личной гигиены. С раннего детства нужно приучать ребёнка чаще мыть руки не только перед едой и после туалета, иметь личное полотенце, зубную щётку. Необходимо объяснять пользу закаливания, прогулок на свежем воздухе, правильного питания. Все эти меры значительно повышают шанс детского организма при борьбе с вирусами и бактериями.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B09" w:rsidRPr="00DF697C" w:rsidRDefault="002D4B09" w:rsidP="002D4B0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направления самоанализа воспитательной работы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Самоанализ орга</w:t>
      </w:r>
      <w:r>
        <w:rPr>
          <w:rFonts w:ascii="Times New Roman" w:hAnsi="Times New Roman" w:cs="Times New Roman"/>
          <w:color w:val="000000"/>
          <w:sz w:val="28"/>
          <w:szCs w:val="28"/>
        </w:rPr>
        <w:t>низуемой в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Основными принципами, на основе которых осуществляется самоанализ воспитательно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й работы в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, являются:</w:t>
      </w:r>
    </w:p>
    <w:p w:rsidR="002D4B09" w:rsidRPr="00DF697C" w:rsidRDefault="002D4B09" w:rsidP="002D4B09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2D4B09" w:rsidRPr="00DF697C" w:rsidRDefault="002D4B09" w:rsidP="002D4B09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2D4B09" w:rsidRPr="00DF697C" w:rsidRDefault="002D4B09" w:rsidP="002D4B09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2D4B09" w:rsidRPr="00DF697C" w:rsidRDefault="002D4B09" w:rsidP="002D4B09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Направления анализа зависят от анализируемых объектов. Основными объектами анализа организуем</w:t>
      </w:r>
      <w:r>
        <w:rPr>
          <w:rFonts w:ascii="Times New Roman" w:hAnsi="Times New Roman" w:cs="Times New Roman"/>
          <w:color w:val="000000"/>
          <w:sz w:val="28"/>
          <w:szCs w:val="28"/>
        </w:rPr>
        <w:t>ого в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воспитательного процесса являются: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1. Результаты воспитания, социализации и саморазвития дошкольников.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Осуществляется анализ воспитателями совместн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старшим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воспитателем с последующим обсуждением его результатов на заседании педагогическ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ого совета МА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2. Состояние орга</w:t>
      </w:r>
      <w:r>
        <w:rPr>
          <w:rFonts w:ascii="Times New Roman" w:hAnsi="Times New Roman" w:cs="Times New Roman"/>
          <w:color w:val="000000"/>
          <w:sz w:val="28"/>
          <w:szCs w:val="28"/>
        </w:rPr>
        <w:t>низуемой в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совместной деятельности детей и взрослых.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Осуществляется анализ заместителем заведующего и старшим воспитателем, воспитателями.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Способами получения информации о состоянии организуемой в детском саду совместной деятельности детей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взрослых могут быть беседы с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родителями, педагогами, при необходимости – их анкетирование. Полученные результаты обсуждаются на заседании педагогическ</w:t>
      </w:r>
      <w:r>
        <w:rPr>
          <w:rFonts w:ascii="Times New Roman" w:hAnsi="Times New Roman" w:cs="Times New Roman"/>
          <w:color w:val="000000"/>
          <w:sz w:val="28"/>
          <w:szCs w:val="28"/>
        </w:rPr>
        <w:t>ого совета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Внимание при этом сосредотачивается на вопросах, связанных с:</w:t>
      </w:r>
    </w:p>
    <w:p w:rsidR="002D4B09" w:rsidRPr="00DF697C" w:rsidRDefault="002D4B09" w:rsidP="002D4B0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качеством проводимых </w:t>
      </w:r>
      <w:proofErr w:type="spell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общесадовских</w:t>
      </w:r>
      <w:proofErr w:type="spell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мероприятий;</w:t>
      </w:r>
    </w:p>
    <w:p w:rsidR="002D4B09" w:rsidRPr="00DF697C" w:rsidRDefault="002D4B09" w:rsidP="002D4B0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качеством совместной деятельности воспитателей и родителей;</w:t>
      </w:r>
    </w:p>
    <w:p w:rsidR="002D4B09" w:rsidRPr="00DF697C" w:rsidRDefault="002D4B09" w:rsidP="002D4B0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качеством проводимых экскурсий, экспедиций, походов;</w:t>
      </w:r>
    </w:p>
    <w:p w:rsidR="002D4B09" w:rsidRPr="00DF697C" w:rsidRDefault="002D4B09" w:rsidP="002D4B0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качеством организации творческих соревнований, праздников и фольклорных мероприятий.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Итогом самоанализа организуемой воспитательно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й работы в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D4B09" w:rsidRDefault="002D4B09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Календарный план воспитатель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ной работы</w:t>
      </w:r>
    </w:p>
    <w:p w:rsidR="002D4B09" w:rsidRDefault="002D4B09" w:rsidP="002D4B0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М</w:t>
      </w:r>
      <w:r w:rsidR="006905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217</w:t>
      </w:r>
    </w:p>
    <w:p w:rsidR="002D4B09" w:rsidRPr="00DF697C" w:rsidRDefault="002D4B09" w:rsidP="002D4B09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202</w:t>
      </w:r>
      <w:r w:rsidR="000F0E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</w:t>
      </w:r>
      <w:r w:rsidR="000F0E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</w:t>
      </w:r>
    </w:p>
    <w:p w:rsidR="002D4B09" w:rsidRPr="00DF697C" w:rsidRDefault="002D4B09" w:rsidP="002D4B0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Календарный план воспитатель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ной работы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составлен в развитие рабочей программы </w:t>
      </w:r>
      <w:r>
        <w:rPr>
          <w:rFonts w:ascii="Times New Roman" w:hAnsi="Times New Roman" w:cs="Times New Roman"/>
          <w:color w:val="000000"/>
          <w:sz w:val="28"/>
          <w:szCs w:val="28"/>
        </w:rPr>
        <w:t>воспитания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 целью конкретизации форм и видов воспитательных мероприятий, проводимых р</w:t>
      </w:r>
      <w:r>
        <w:rPr>
          <w:rFonts w:ascii="Times New Roman" w:hAnsi="Times New Roman" w:cs="Times New Roman"/>
          <w:color w:val="000000"/>
          <w:sz w:val="28"/>
          <w:szCs w:val="28"/>
        </w:rPr>
        <w:t>аботниками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 202</w:t>
      </w:r>
      <w:r w:rsidR="000F0EFC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/2</w:t>
      </w:r>
      <w:r w:rsidR="000F0EFC">
        <w:rPr>
          <w:rFonts w:ascii="Times New Roman" w:hAnsi="Times New Roman" w:cs="Times New Roman"/>
          <w:color w:val="000000"/>
          <w:sz w:val="28"/>
          <w:szCs w:val="28"/>
        </w:rPr>
        <w:t>4</w:t>
      </w:r>
      <w:bookmarkStart w:id="0" w:name="_GoBack"/>
      <w:bookmarkEnd w:id="0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году. Календарный план воспитательной работы разделен на модули, которые отражают направления воспитательной работы детского сада в соответствии с рабочей программой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М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690532">
        <w:rPr>
          <w:rFonts w:ascii="Times New Roman" w:hAnsi="Times New Roman" w:cs="Times New Roman"/>
          <w:color w:val="000000"/>
          <w:sz w:val="28"/>
          <w:szCs w:val="28"/>
        </w:rPr>
        <w:t xml:space="preserve"> 217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tbl>
      <w:tblPr>
        <w:tblW w:w="1008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83"/>
        <w:gridCol w:w="1985"/>
        <w:gridCol w:w="2268"/>
        <w:gridCol w:w="3544"/>
      </w:tblGrid>
      <w:tr w:rsidR="002D4B09" w:rsidRPr="00DF697C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D4B09" w:rsidRPr="00DF697C" w:rsidRDefault="002D4B09" w:rsidP="0028285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D4B09" w:rsidRPr="00DF697C" w:rsidRDefault="002D4B09" w:rsidP="0028285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Возраст воспитанников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D4B09" w:rsidRPr="00DF697C" w:rsidRDefault="002D4B09" w:rsidP="0028285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Период проведения мероприятий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D4B09" w:rsidRPr="00DF697C" w:rsidRDefault="002D4B09" w:rsidP="0028285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2D4B09" w:rsidRPr="00DF697C" w:rsidTr="00282858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DF697C" w:rsidRDefault="002D4B09" w:rsidP="002828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Творческие соревнования</w:t>
            </w:r>
          </w:p>
        </w:tc>
      </w:tr>
      <w:tr w:rsidR="00B613AB" w:rsidRPr="00B613AB" w:rsidTr="00282858">
        <w:trPr>
          <w:trHeight w:val="701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Выставка поделок «Здравствуй, Осень, золотая!»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Конкурс рисунков «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мияу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дусларыбыз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B613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B61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="002D4B09" w:rsidRPr="00B613AB">
              <w:rPr>
                <w:rFonts w:ascii="Times New Roman" w:hAnsi="Times New Roman" w:cs="Times New Roman"/>
                <w:sz w:val="24"/>
                <w:szCs w:val="24"/>
              </w:rPr>
              <w:t>, воспитатели средн</w:t>
            </w: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2D4B09" w:rsidRPr="00B613AB">
              <w:rPr>
                <w:rFonts w:ascii="Times New Roman" w:hAnsi="Times New Roman" w:cs="Times New Roman"/>
                <w:sz w:val="24"/>
                <w:szCs w:val="24"/>
              </w:rPr>
              <w:t>, старш</w:t>
            </w: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2D4B09"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и подготовительн</w:t>
            </w: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2D4B09"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B613AB" w:rsidRPr="00B613AB" w:rsidTr="00282858">
        <w:trPr>
          <w:trHeight w:val="699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Выставка семейных поделок «Новогодняя игрушка»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613AB" w:rsidRPr="00B613AB" w:rsidTr="00282858">
        <w:trPr>
          <w:trHeight w:val="980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Совместное развлечение для детей и родителей «Интеллектуально-речевой досуг»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Романова Е.Н.</w:t>
            </w:r>
          </w:p>
        </w:tc>
      </w:tr>
      <w:tr w:rsidR="00B613AB" w:rsidRPr="00B613AB" w:rsidTr="00282858">
        <w:trPr>
          <w:trHeight w:val="327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Конкурс на знание татарского языка с использованием УМК «Говорим по-татарски» «Знатоки татарского языка»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="002D4B09" w:rsidRPr="00B613AB"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детско-родительского проекта «Помним, гордимся!» </w:t>
            </w:r>
            <w:r w:rsidRPr="00B61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посвящённой дню Победы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613AB" w:rsidRPr="00B613AB" w:rsidTr="00282858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Праздники и развлечения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«До свидания, лето! Здравствуй, детский сад!»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</w:t>
            </w:r>
            <w:r w:rsidR="002D4B09" w:rsidRPr="00B613AB">
              <w:rPr>
                <w:rFonts w:ascii="Times New Roman" w:hAnsi="Times New Roman" w:cs="Times New Roman"/>
                <w:sz w:val="24"/>
                <w:szCs w:val="24"/>
              </w:rPr>
              <w:t>, воспитатели, педагоги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Осенние тематические праздники «Золотая осень»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Спортивные развлечения «Осенние фантазии»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613AB" w:rsidRPr="00B613AB" w:rsidTr="00282858">
        <w:trPr>
          <w:trHeight w:val="521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rPr>
          <w:trHeight w:val="521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«Зимняя олимпиада»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Спортивно-музыкальные развлечения, посвященные Дню защитника отечества, с участием пап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rPr>
          <w:trHeight w:val="746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концерт, посвященный дню 8 Марта 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rPr>
          <w:trHeight w:val="746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«День птиц»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групп, педагоги</w:t>
            </w:r>
          </w:p>
        </w:tc>
      </w:tr>
      <w:tr w:rsidR="00B613AB" w:rsidRPr="00B613AB" w:rsidTr="00282858">
        <w:trPr>
          <w:trHeight w:val="746"/>
        </w:trPr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«Вперед к звездам!», развлечения ко дню Космонавтики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групп, педагоги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Выпускной бал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«Сабантуй»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Ромашова Э.Р.,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Л.М., воспитатели, педагоги</w:t>
            </w:r>
          </w:p>
        </w:tc>
      </w:tr>
      <w:tr w:rsidR="00B613AB" w:rsidRPr="00B613AB" w:rsidTr="00282858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Фольклорные мероприятия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» - «</w:t>
            </w:r>
            <w:r w:rsidRPr="00B613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Нәүрүз бәйрәме”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Ромашова Э.Р., </w:t>
            </w: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 xml:space="preserve"> Л.М., воспитатели, педагоги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B613AB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Ромашова Э.Р., воспитатели, педагоги</w:t>
            </w:r>
          </w:p>
        </w:tc>
      </w:tr>
      <w:tr w:rsidR="00B613AB" w:rsidRPr="00B613AB" w:rsidTr="00282858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профилактике инфекционных и паразитарных болезней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Познавательные,  подвижные, ролевые, настольные  игры по теме «Мойте овощи и фрукты – это важные продукты»,</w:t>
            </w:r>
          </w:p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«Моем ручки чисто-чисто»,  «У каждого полотенце своё»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Просмотр детского познавательного видеофильма о пользе профилактических  прививок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групп, медицинская сестра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Тематическая проблемная беседа «Делаем прививку от гриппа»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групп, медицинская сестра</w:t>
            </w:r>
          </w:p>
        </w:tc>
      </w:tr>
      <w:tr w:rsidR="00B613AB" w:rsidRPr="00B613AB" w:rsidTr="00282858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«Кукла Катя заболела»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4B09" w:rsidRPr="00B613AB" w:rsidRDefault="002D4B09" w:rsidP="00282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3AB">
              <w:rPr>
                <w:rFonts w:ascii="Times New Roman" w:hAnsi="Times New Roman" w:cs="Times New Roman"/>
                <w:sz w:val="24"/>
                <w:szCs w:val="24"/>
              </w:rPr>
              <w:t>Воспитатели групп, педагоги</w:t>
            </w:r>
          </w:p>
        </w:tc>
      </w:tr>
    </w:tbl>
    <w:p w:rsidR="002D4B09" w:rsidRPr="00B613AB" w:rsidRDefault="002D4B09" w:rsidP="002D4B09">
      <w:pPr>
        <w:rPr>
          <w:rFonts w:hAnsi="Times New Roman" w:cs="Times New Roman"/>
          <w:sz w:val="28"/>
          <w:szCs w:val="28"/>
        </w:rPr>
      </w:pPr>
    </w:p>
    <w:p w:rsidR="002D4B09" w:rsidRPr="00B613AB" w:rsidRDefault="002D4B09" w:rsidP="002D4B09">
      <w:pPr>
        <w:rPr>
          <w:sz w:val="28"/>
          <w:szCs w:val="28"/>
        </w:rPr>
      </w:pPr>
    </w:p>
    <w:p w:rsidR="00D03ABE" w:rsidRPr="00B613AB" w:rsidRDefault="00D03ABE"/>
    <w:sectPr w:rsidR="00D03ABE" w:rsidRPr="00B613AB" w:rsidSect="00A43DBC">
      <w:pgSz w:w="11906" w:h="16838"/>
      <w:pgMar w:top="568" w:right="709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E6E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327B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CB6C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D128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B09"/>
    <w:rsid w:val="000F0EFC"/>
    <w:rsid w:val="001C0A92"/>
    <w:rsid w:val="002214CD"/>
    <w:rsid w:val="002627BF"/>
    <w:rsid w:val="002D4B09"/>
    <w:rsid w:val="004D2657"/>
    <w:rsid w:val="0055288A"/>
    <w:rsid w:val="00690532"/>
    <w:rsid w:val="008B1E8F"/>
    <w:rsid w:val="00B613AB"/>
    <w:rsid w:val="00D03ABE"/>
    <w:rsid w:val="00E3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EFB18"/>
  <w15:docId w15:val="{40991CB8-7053-40C9-96C8-A3CE5B8E3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B09"/>
    <w:pPr>
      <w:spacing w:after="160" w:line="259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4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4B0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3602</Words>
  <Characters>20537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Татьяна</cp:lastModifiedBy>
  <cp:revision>4</cp:revision>
  <dcterms:created xsi:type="dcterms:W3CDTF">2024-02-16T08:39:00Z</dcterms:created>
  <dcterms:modified xsi:type="dcterms:W3CDTF">2024-02-16T08:42:00Z</dcterms:modified>
</cp:coreProperties>
</file>